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 w:lineRule="auto"/>
        <w:rPr>
          <w:rFonts w:ascii="Roboto" w:cs="Roboto" w:eastAsia="Roboto" w:hAnsi="Roboto"/>
          <w:b w:val="1"/>
          <w:sz w:val="20"/>
          <w:szCs w:val="20"/>
        </w:rPr>
      </w:pPr>
      <w:r w:rsidDel="00000000" w:rsidR="00000000" w:rsidRPr="00000000">
        <w:rPr>
          <w:rFonts w:ascii="Roboto" w:cs="Roboto" w:eastAsia="Roboto" w:hAnsi="Roboto"/>
          <w:sz w:val="20"/>
          <w:szCs w:val="20"/>
          <w:rtl w:val="0"/>
        </w:rPr>
        <w:br w:type="textWrapping"/>
        <w:br w:type="textWrapping"/>
        <w:t xml:space="preserve">Please complete this form to submit a Tangle EE Project Initiative</w:t>
        <w:br w:type="textWrapping"/>
        <w:br w:type="textWrapping"/>
      </w:r>
      <w:r w:rsidDel="00000000" w:rsidR="00000000" w:rsidRPr="00000000">
        <w:rPr>
          <w:rFonts w:ascii="Roboto" w:cs="Roboto" w:eastAsia="Roboto" w:hAnsi="Roboto"/>
          <w:sz w:val="20"/>
          <w:szCs w:val="20"/>
          <w:highlight w:val="yellow"/>
          <w:rtl w:val="0"/>
        </w:rPr>
        <w:t xml:space="preserve">SUBMISSION DEADLINE: 24-April-2020</w:t>
      </w:r>
      <w:r w:rsidDel="00000000" w:rsidR="00000000" w:rsidRPr="00000000">
        <w:rPr>
          <w:rFonts w:ascii="Roboto" w:cs="Roboto" w:eastAsia="Roboto" w:hAnsi="Roboto"/>
          <w:sz w:val="20"/>
          <w:szCs w:val="20"/>
          <w:rtl w:val="0"/>
        </w:rPr>
        <w:br w:type="textWrapping"/>
        <w:br w:type="textWrapping"/>
        <w:t xml:space="preserve">Please send your completed proposal form no later than 24 April 2020 to:</w:t>
        <w:br w:type="textWrapping"/>
        <w:br w:type="textWrapping"/>
      </w:r>
      <w:hyperlink r:id="rId6">
        <w:r w:rsidDel="00000000" w:rsidR="00000000" w:rsidRPr="00000000">
          <w:rPr>
            <w:rFonts w:ascii="Roboto" w:cs="Roboto" w:eastAsia="Roboto" w:hAnsi="Roboto"/>
            <w:color w:val="1155cc"/>
            <w:sz w:val="20"/>
            <w:szCs w:val="20"/>
            <w:u w:val="single"/>
            <w:rtl w:val="0"/>
          </w:rPr>
          <w:t xml:space="preserve">Alex.westerhof@iota.org</w:t>
        </w:r>
      </w:hyperlink>
      <w:r w:rsidDel="00000000" w:rsidR="00000000" w:rsidRPr="00000000">
        <w:rPr>
          <w:rFonts w:ascii="Roboto" w:cs="Roboto" w:eastAsia="Roboto" w:hAnsi="Roboto"/>
          <w:sz w:val="20"/>
          <w:szCs w:val="20"/>
          <w:rtl w:val="0"/>
        </w:rPr>
        <w:t xml:space="preserve"> </w:t>
        <w:br w:type="textWrapping"/>
      </w:r>
      <w:hyperlink r:id="rId7">
        <w:r w:rsidDel="00000000" w:rsidR="00000000" w:rsidRPr="00000000">
          <w:rPr>
            <w:rFonts w:ascii="Roboto" w:cs="Roboto" w:eastAsia="Roboto" w:hAnsi="Roboto"/>
            <w:color w:val="1155cc"/>
            <w:sz w:val="20"/>
            <w:szCs w:val="20"/>
            <w:u w:val="single"/>
            <w:rtl w:val="0"/>
          </w:rPr>
          <w:t xml:space="preserve">Jan@iota.org</w:t>
        </w:r>
      </w:hyperlink>
      <w:r w:rsidDel="00000000" w:rsidR="00000000" w:rsidRPr="00000000">
        <w:rPr>
          <w:rFonts w:ascii="Roboto" w:cs="Roboto" w:eastAsia="Roboto" w:hAnsi="Roboto"/>
          <w:sz w:val="20"/>
          <w:szCs w:val="20"/>
          <w:rtl w:val="0"/>
        </w:rPr>
        <w:t xml:space="preserve"> </w:t>
        <w:br w:type="textWrapping"/>
      </w:r>
      <w:hyperlink r:id="rId8">
        <w:r w:rsidDel="00000000" w:rsidR="00000000" w:rsidRPr="00000000">
          <w:rPr>
            <w:rFonts w:ascii="Roboto" w:cs="Roboto" w:eastAsia="Roboto" w:hAnsi="Roboto"/>
            <w:color w:val="1155cc"/>
            <w:sz w:val="20"/>
            <w:szCs w:val="20"/>
            <w:u w:val="single"/>
            <w:rtl w:val="0"/>
          </w:rPr>
          <w:t xml:space="preserve">jelle.millenaar@iota.org</w:t>
        </w:r>
      </w:hyperlink>
      <w:r w:rsidDel="00000000" w:rsidR="00000000" w:rsidRPr="00000000">
        <w:rPr>
          <w:rFonts w:ascii="Roboto" w:cs="Roboto" w:eastAsia="Roboto" w:hAnsi="Roboto"/>
          <w:sz w:val="20"/>
          <w:szCs w:val="20"/>
          <w:rtl w:val="0"/>
        </w:rPr>
        <w:br w:type="textWrapping"/>
        <w:br w:type="textWrapping"/>
      </w:r>
      <w:r w:rsidDel="00000000" w:rsidR="00000000" w:rsidRPr="00000000">
        <w:rPr>
          <w:rFonts w:ascii="Roboto" w:cs="Roboto" w:eastAsia="Roboto" w:hAnsi="Roboto"/>
          <w:sz w:val="20"/>
          <w:szCs w:val="20"/>
          <w:rtl w:val="0"/>
        </w:rPr>
        <w:t xml:space="preserve">If you have any questions or would like an initial review of your Project Initiative Proposal before submitting, please feel free to reach out via Slack directly.</w:t>
        <w:br w:type="textWrapping"/>
        <w:br w:type="textWrapping"/>
      </w:r>
      <w:r w:rsidDel="00000000" w:rsidR="00000000" w:rsidRPr="00000000">
        <w:rPr>
          <w:rFonts w:ascii="Roboto" w:cs="Roboto" w:eastAsia="Roboto" w:hAnsi="Roboto"/>
          <w:b w:val="1"/>
          <w:sz w:val="20"/>
          <w:szCs w:val="20"/>
          <w:rtl w:val="0"/>
        </w:rPr>
        <w:t xml:space="preserve">Guidance on Project Initiatives</w:t>
      </w:r>
    </w:p>
    <w:p w:rsidR="00000000" w:rsidDel="00000000" w:rsidP="00000000" w:rsidRDefault="00000000" w:rsidRPr="00000000" w14:paraId="00000002">
      <w:pPr>
        <w:spacing w:before="8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Project Initiative </w:t>
      </w:r>
      <w:r w:rsidDel="00000000" w:rsidR="00000000" w:rsidRPr="00000000">
        <w:rPr>
          <w:rFonts w:ascii="Roboto" w:cs="Roboto" w:eastAsia="Roboto" w:hAnsi="Roboto"/>
          <w:sz w:val="20"/>
          <w:szCs w:val="20"/>
          <w:rtl w:val="0"/>
        </w:rPr>
        <w:t xml:space="preserve">Proposals from all members are welcomed with the key objective being to stimulate collaborative innovation and a continuous stream of value outcomes for all members.</w:t>
        <w:br w:type="textWrapping"/>
      </w:r>
    </w:p>
    <w:p w:rsidR="00000000" w:rsidDel="00000000" w:rsidP="00000000" w:rsidRDefault="00000000" w:rsidRPr="00000000" w14:paraId="00000003">
      <w:pPr>
        <w:spacing w:before="8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Project Initiatives are submitted at the start of each quarter which are reviewed and discussed by the working group members. Once the matchmaking and Project teams have been formed, activities start where the outcome and results are showcased and shared with the working group each quarter end.</w:t>
        <w:br w:type="textWrapping"/>
        <w:br w:type="textWrapping"/>
        <w:br w:type="textWrapping"/>
      </w:r>
      <w:r w:rsidDel="00000000" w:rsidR="00000000" w:rsidRPr="00000000">
        <w:rPr>
          <w:rFonts w:ascii="Roboto" w:cs="Roboto" w:eastAsia="Roboto" w:hAnsi="Roboto"/>
          <w:sz w:val="20"/>
          <w:szCs w:val="20"/>
        </w:rPr>
        <w:drawing>
          <wp:inline distB="114300" distT="114300" distL="114300" distR="114300">
            <wp:extent cx="5691188" cy="2945919"/>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91188" cy="294591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before="80" w:lineRule="auto"/>
        <w:rPr>
          <w:rFonts w:ascii="Roboto" w:cs="Roboto" w:eastAsia="Roboto" w:hAnsi="Roboto"/>
          <w:sz w:val="20"/>
          <w:szCs w:val="20"/>
        </w:rPr>
      </w:pPr>
      <w:r w:rsidDel="00000000" w:rsidR="00000000" w:rsidRPr="00000000">
        <w:rPr>
          <w:rFonts w:ascii="Roboto" w:cs="Roboto" w:eastAsia="Roboto" w:hAnsi="Roboto"/>
          <w:sz w:val="20"/>
          <w:szCs w:val="20"/>
          <w:rtl w:val="0"/>
        </w:rPr>
        <w:br w:type="textWrapping"/>
        <w:br w:type="textWrapping"/>
      </w:r>
    </w:p>
    <w:p w:rsidR="00000000" w:rsidDel="00000000" w:rsidP="00000000" w:rsidRDefault="00000000" w:rsidRPr="00000000" w14:paraId="00000005">
      <w:pPr>
        <w:spacing w:before="8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6">
      <w:pPr>
        <w:spacing w:before="8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spacing w:before="80" w:lineRule="auto"/>
        <w:rPr>
          <w:rFonts w:ascii="Roboto" w:cs="Roboto" w:eastAsia="Roboto" w:hAnsi="Roboto"/>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870"/>
        <w:tblGridChange w:id="0">
          <w:tblGrid>
            <w:gridCol w:w="2490"/>
            <w:gridCol w:w="6870"/>
          </w:tblGrid>
        </w:tblGridChange>
      </w:tblGrid>
      <w:tr>
        <w:trPr>
          <w:trHeight w:val="4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Project Initiative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trHeight w:val="4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Eclipse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Eclipse Unified Identity </w:t>
            </w:r>
            <w:r w:rsidDel="00000000" w:rsidR="00000000" w:rsidRPr="00000000">
              <w:rPr>
                <w:rFonts w:ascii="Roboto" w:cs="Roboto" w:eastAsia="Roboto" w:hAnsi="Roboto"/>
                <w:b w:val="1"/>
                <w:sz w:val="20"/>
                <w:szCs w:val="20"/>
                <w:rtl w:val="0"/>
              </w:rPr>
              <w:t xml:space="preserve">or </w:t>
            </w:r>
            <w:r w:rsidDel="00000000" w:rsidR="00000000" w:rsidRPr="00000000">
              <w:rPr>
                <w:rFonts w:ascii="Roboto" w:cs="Roboto" w:eastAsia="Roboto" w:hAnsi="Roboto"/>
                <w:sz w:val="20"/>
                <w:szCs w:val="20"/>
                <w:rtl w:val="0"/>
              </w:rPr>
              <w:t xml:space="preserve">Eclipse Decentralized Marketplaces </w:t>
            </w:r>
            <w:r w:rsidDel="00000000" w:rsidR="00000000" w:rsidRPr="00000000">
              <w:rPr>
                <w:rFonts w:ascii="Roboto" w:cs="Roboto" w:eastAsia="Roboto" w:hAnsi="Roboto"/>
                <w:b w:val="1"/>
                <w:sz w:val="20"/>
                <w:szCs w:val="20"/>
                <w:rtl w:val="0"/>
              </w:rPr>
              <w:t xml:space="preserve">or </w:t>
            </w:r>
            <w:r w:rsidDel="00000000" w:rsidR="00000000" w:rsidRPr="00000000">
              <w:rPr>
                <w:rFonts w:ascii="Roboto" w:cs="Roboto" w:eastAsia="Roboto" w:hAnsi="Roboto"/>
                <w:sz w:val="20"/>
                <w:szCs w:val="20"/>
                <w:rtl w:val="0"/>
              </w:rPr>
              <w:t xml:space="preserve">Both</w:t>
            </w:r>
          </w:p>
        </w:tc>
      </w:tr>
      <w:tr>
        <w:trPr>
          <w:trHeight w:val="4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Submitted by:</w:t>
            </w:r>
            <w:r w:rsidDel="00000000" w:rsidR="00000000" w:rsidRPr="00000000">
              <w:rPr>
                <w:rFonts w:ascii="Roboto" w:cs="Roboto" w:eastAsia="Roboto" w:hAnsi="Roboto"/>
                <w:sz w:val="20"/>
                <w:szCs w:val="20"/>
                <w:rtl w:val="0"/>
              </w:rPr>
              <w:br w:type="textWrapping"/>
              <w:br w:type="textWrapping"/>
              <w:t xml:space="preserve">Name:</w:t>
              <w:br w:type="textWrapping"/>
              <w:t xml:space="preserve">Organization:</w:t>
              <w:br w:type="textWrapping"/>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br w:type="textWrapping"/>
              <w:br w:type="textWrapping"/>
            </w:r>
          </w:p>
        </w:tc>
      </w:tr>
    </w:tbl>
    <w:p w:rsidR="00000000" w:rsidDel="00000000" w:rsidP="00000000" w:rsidRDefault="00000000" w:rsidRPr="00000000" w14:paraId="0000001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Problem Statement: Example</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As</w:t>
            </w:r>
            <w:r w:rsidDel="00000000" w:rsidR="00000000" w:rsidRPr="00000000">
              <w:rPr>
                <w:rFonts w:ascii="Roboto" w:cs="Roboto" w:eastAsia="Roboto" w:hAnsi="Roboto"/>
                <w:sz w:val="20"/>
                <w:szCs w:val="20"/>
                <w:rtl w:val="0"/>
              </w:rPr>
              <w:t xml:space="preserve"> the Industry 4.0 Smart Grid Product Manager,</w:t>
            </w:r>
          </w:p>
          <w:p w:rsidR="00000000" w:rsidDel="00000000" w:rsidP="00000000" w:rsidRDefault="00000000" w:rsidRPr="00000000" w14:paraId="00000014">
            <w:pPr>
              <w:widowControl w:val="0"/>
              <w:spacing w:after="240" w:before="240"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I need to</w:t>
            </w:r>
            <w:r w:rsidDel="00000000" w:rsidR="00000000" w:rsidRPr="00000000">
              <w:rPr>
                <w:rFonts w:ascii="Roboto" w:cs="Roboto" w:eastAsia="Roboto" w:hAnsi="Roboto"/>
                <w:sz w:val="20"/>
                <w:szCs w:val="20"/>
                <w:rtl w:val="0"/>
              </w:rPr>
              <w:t xml:space="preserve"> be able to define and package …</w:t>
            </w:r>
          </w:p>
          <w:p w:rsidR="00000000" w:rsidDel="00000000" w:rsidP="00000000" w:rsidRDefault="00000000" w:rsidRPr="00000000" w14:paraId="00000015">
            <w:pPr>
              <w:widowControl w:val="0"/>
              <w:spacing w:after="240" w:before="240" w:line="240" w:lineRule="auto"/>
              <w:ind w:left="1080" w:hanging="360"/>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 my industry 4.0 </w:t>
            </w:r>
            <w:r w:rsidDel="00000000" w:rsidR="00000000" w:rsidRPr="00000000">
              <w:rPr>
                <w:rFonts w:ascii="Roboto" w:cs="Roboto" w:eastAsia="Roboto" w:hAnsi="Roboto"/>
                <w:b w:val="1"/>
                <w:sz w:val="20"/>
                <w:szCs w:val="20"/>
                <w:rtl w:val="0"/>
              </w:rPr>
              <w:t xml:space="preserve">“Power Grid Transformation” (PGT)</w:t>
            </w:r>
            <w:r w:rsidDel="00000000" w:rsidR="00000000" w:rsidRPr="00000000">
              <w:rPr>
                <w:rFonts w:ascii="Roboto" w:cs="Roboto" w:eastAsia="Roboto" w:hAnsi="Roboto"/>
                <w:sz w:val="20"/>
                <w:szCs w:val="20"/>
                <w:rtl w:val="0"/>
              </w:rPr>
              <w:t xml:space="preserve"> solution with it’s multiple components and technical options + add-ons </w:t>
            </w:r>
            <w:r w:rsidDel="00000000" w:rsidR="00000000" w:rsidRPr="00000000">
              <w:rPr>
                <w:rFonts w:ascii="Roboto" w:cs="Roboto" w:eastAsia="Roboto" w:hAnsi="Roboto"/>
                <w:b w:val="1"/>
                <w:sz w:val="20"/>
                <w:szCs w:val="20"/>
                <w:rtl w:val="0"/>
              </w:rPr>
              <w:t xml:space="preserve">in a service and business rule driven product catalogue, and available in an API</w:t>
            </w:r>
          </w:p>
          <w:p w:rsidR="00000000" w:rsidDel="00000000" w:rsidP="00000000" w:rsidRDefault="00000000" w:rsidRPr="00000000" w14:paraId="00000016">
            <w:pPr>
              <w:widowControl w:val="0"/>
              <w:spacing w:after="240" w:before="240"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so that</w:t>
            </w:r>
            <w:r w:rsidDel="00000000" w:rsidR="00000000" w:rsidRPr="00000000">
              <w:rPr>
                <w:rFonts w:ascii="Roboto" w:cs="Roboto" w:eastAsia="Roboto" w:hAnsi="Roboto"/>
                <w:sz w:val="20"/>
                <w:szCs w:val="20"/>
                <w:rtl w:val="0"/>
              </w:rPr>
              <w:t xml:space="preserve"> I can expose my solution offer into the shopping</w:t>
            </w:r>
            <w:r w:rsidDel="00000000" w:rsidR="00000000" w:rsidRPr="00000000">
              <w:rPr>
                <w:rFonts w:ascii="Roboto" w:cs="Roboto" w:eastAsia="Roboto" w:hAnsi="Roboto"/>
                <w:b w:val="1"/>
                <w:sz w:val="20"/>
                <w:szCs w:val="20"/>
                <w:rtl w:val="0"/>
              </w:rPr>
              <w:t xml:space="preserve"> cart, enabling </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17">
            <w:pPr>
              <w:widowControl w:val="0"/>
              <w:spacing w:after="240" w:before="240" w:line="240"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 my sales agents and power utility customers to </w:t>
            </w:r>
            <w:r w:rsidDel="00000000" w:rsidR="00000000" w:rsidRPr="00000000">
              <w:rPr>
                <w:rFonts w:ascii="Roboto" w:cs="Roboto" w:eastAsia="Roboto" w:hAnsi="Roboto"/>
                <w:b w:val="1"/>
                <w:sz w:val="20"/>
                <w:szCs w:val="20"/>
                <w:rtl w:val="0"/>
              </w:rPr>
              <w:t xml:space="preserve">select, configure and order </w:t>
            </w:r>
            <w:r w:rsidDel="00000000" w:rsidR="00000000" w:rsidRPr="00000000">
              <w:rPr>
                <w:rFonts w:ascii="Roboto" w:cs="Roboto" w:eastAsia="Roboto" w:hAnsi="Roboto"/>
                <w:sz w:val="20"/>
                <w:szCs w:val="20"/>
                <w:rtl w:val="0"/>
              </w:rPr>
              <w:t xml:space="preserve">the appropriate combination of PGT products and services (which includes </w:t>
            </w:r>
            <w:r w:rsidDel="00000000" w:rsidR="00000000" w:rsidRPr="00000000">
              <w:rPr>
                <w:rFonts w:ascii="Roboto" w:cs="Roboto" w:eastAsia="Roboto" w:hAnsi="Roboto"/>
                <w:b w:val="1"/>
                <w:sz w:val="20"/>
                <w:szCs w:val="20"/>
                <w:rtl w:val="0"/>
              </w:rPr>
              <w:t xml:space="preserve">grid specific Artificial Intelligence and control systems </w:t>
            </w:r>
            <w:r w:rsidDel="00000000" w:rsidR="00000000" w:rsidRPr="00000000">
              <w:rPr>
                <w:rFonts w:ascii="Roboto" w:cs="Roboto" w:eastAsia="Roboto" w:hAnsi="Roboto"/>
                <w:sz w:val="20"/>
                <w:szCs w:val="20"/>
                <w:rtl w:val="0"/>
              </w:rPr>
              <w:t xml:space="preserve">…. which are underpinned by </w:t>
            </w:r>
            <w:r w:rsidDel="00000000" w:rsidR="00000000" w:rsidRPr="00000000">
              <w:rPr>
                <w:rFonts w:ascii="Roboto" w:cs="Roboto" w:eastAsia="Roboto" w:hAnsi="Roboto"/>
                <w:b w:val="1"/>
                <w:sz w:val="20"/>
                <w:szCs w:val="20"/>
                <w:rtl w:val="0"/>
              </w:rPr>
              <w:t xml:space="preserve">a range of smart infrastructure from various partners</w:t>
            </w:r>
            <w:r w:rsidDel="00000000" w:rsidR="00000000" w:rsidRPr="00000000">
              <w:rPr>
                <w:rFonts w:ascii="Roboto" w:cs="Roboto" w:eastAsia="Roboto" w:hAnsi="Roboto"/>
                <w:sz w:val="20"/>
                <w:szCs w:val="20"/>
                <w:rtl w:val="0"/>
              </w:rPr>
              <w:t xml:space="preserve">, spanning IoT, 5G, SDN’s NFV’s and compute at the edge, etc – all controlled seamlessly from the cloud)</w:t>
            </w:r>
          </w:p>
          <w:p w:rsidR="00000000" w:rsidDel="00000000" w:rsidP="00000000" w:rsidRDefault="00000000" w:rsidRPr="00000000" w14:paraId="00000018">
            <w:pPr>
              <w:widowControl w:val="0"/>
              <w:spacing w:after="240" w:before="240" w:line="240" w:lineRule="auto"/>
              <w:ind w:left="1080" w:hanging="360"/>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 and then when the order button is pressed, all those devices and services are </w:t>
            </w:r>
            <w:r w:rsidDel="00000000" w:rsidR="00000000" w:rsidRPr="00000000">
              <w:rPr>
                <w:rFonts w:ascii="Roboto" w:cs="Roboto" w:eastAsia="Roboto" w:hAnsi="Roboto"/>
                <w:b w:val="1"/>
                <w:sz w:val="20"/>
                <w:szCs w:val="20"/>
                <w:rtl w:val="0"/>
              </w:rPr>
              <w:t xml:space="preserve">seamlessly provisioned across me and my partners systems and the fulfilment progress</w:t>
            </w:r>
          </w:p>
          <w:p w:rsidR="00000000" w:rsidDel="00000000" w:rsidP="00000000" w:rsidRDefault="00000000" w:rsidRPr="00000000" w14:paraId="00000019">
            <w:pPr>
              <w:widowControl w:val="0"/>
              <w:spacing w:after="240" w:before="240"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I know I am successful when</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1A">
            <w:pPr>
              <w:widowControl w:val="0"/>
              <w:spacing w:after="240" w:before="240" w:line="240" w:lineRule="auto"/>
              <w:ind w:left="1080" w:hanging="360"/>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 all the devices and systems have arrived at a power substation and are </w:t>
            </w:r>
            <w:r w:rsidDel="00000000" w:rsidR="00000000" w:rsidRPr="00000000">
              <w:rPr>
                <w:rFonts w:ascii="Roboto" w:cs="Roboto" w:eastAsia="Roboto" w:hAnsi="Roboto"/>
                <w:b w:val="1"/>
                <w:sz w:val="20"/>
                <w:szCs w:val="20"/>
                <w:rtl w:val="0"/>
              </w:rPr>
              <w:t xml:space="preserve">activated “zero touch” </w:t>
            </w:r>
            <w:r w:rsidDel="00000000" w:rsidR="00000000" w:rsidRPr="00000000">
              <w:rPr>
                <w:rFonts w:ascii="Roboto" w:cs="Roboto" w:eastAsia="Roboto" w:hAnsi="Roboto"/>
                <w:sz w:val="20"/>
                <w:szCs w:val="20"/>
                <w:rtl w:val="0"/>
              </w:rPr>
              <w:t xml:space="preserve">by simply turning on each device’s power switch, enabling </w:t>
            </w:r>
            <w:r w:rsidDel="00000000" w:rsidR="00000000" w:rsidRPr="00000000">
              <w:rPr>
                <w:rFonts w:ascii="Roboto" w:cs="Roboto" w:eastAsia="Roboto" w:hAnsi="Roboto"/>
                <w:b w:val="1"/>
                <w:sz w:val="20"/>
                <w:szCs w:val="20"/>
                <w:rtl w:val="0"/>
              </w:rPr>
              <w:t xml:space="preserve">each substation</w:t>
            </w:r>
            <w:r w:rsidDel="00000000" w:rsidR="00000000" w:rsidRPr="00000000">
              <w:rPr>
                <w:rFonts w:ascii="Roboto" w:cs="Roboto" w:eastAsia="Roboto" w:hAnsi="Roboto"/>
                <w:sz w:val="20"/>
                <w:szCs w:val="20"/>
                <w:rtl w:val="0"/>
              </w:rPr>
              <w:t xml:space="preserve"> to have </w:t>
            </w:r>
            <w:r w:rsidDel="00000000" w:rsidR="00000000" w:rsidRPr="00000000">
              <w:rPr>
                <w:rFonts w:ascii="Roboto" w:cs="Roboto" w:eastAsia="Roboto" w:hAnsi="Roboto"/>
                <w:b w:val="1"/>
                <w:sz w:val="20"/>
                <w:szCs w:val="20"/>
                <w:rtl w:val="0"/>
              </w:rPr>
              <w:t xml:space="preserve">PGT protection &amp; performance enhancements</w:t>
            </w:r>
          </w:p>
          <w:p w:rsidR="00000000" w:rsidDel="00000000" w:rsidP="00000000" w:rsidRDefault="00000000" w:rsidRPr="00000000" w14:paraId="0000001B">
            <w:pPr>
              <w:widowControl w:val="0"/>
              <w:spacing w:after="240" w:before="240"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and also</w:t>
            </w:r>
            <w:r w:rsidDel="00000000" w:rsidR="00000000" w:rsidRPr="00000000">
              <w:rPr>
                <w:rFonts w:ascii="Roboto" w:cs="Roboto" w:eastAsia="Roboto" w:hAnsi="Roboto"/>
                <w:sz w:val="20"/>
                <w:szCs w:val="20"/>
                <w:rtl w:val="0"/>
              </w:rPr>
              <w:t xml:space="preserve">, in the knowledge…</w:t>
            </w:r>
          </w:p>
          <w:p w:rsidR="00000000" w:rsidDel="00000000" w:rsidP="00000000" w:rsidRDefault="00000000" w:rsidRPr="00000000" w14:paraId="0000001C">
            <w:pPr>
              <w:widowControl w:val="0"/>
              <w:spacing w:after="240" w:before="240" w:line="240"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 that all those devices and services are </w:t>
            </w:r>
            <w:r w:rsidDel="00000000" w:rsidR="00000000" w:rsidRPr="00000000">
              <w:rPr>
                <w:rFonts w:ascii="Roboto" w:cs="Roboto" w:eastAsia="Roboto" w:hAnsi="Roboto"/>
                <w:b w:val="1"/>
                <w:sz w:val="20"/>
                <w:szCs w:val="20"/>
                <w:rtl w:val="0"/>
              </w:rPr>
              <w:t xml:space="preserve">fully controlled and managed “in life” from the cloud, leveraging the basis of a secure supply chain</w:t>
            </w:r>
            <w:r w:rsidDel="00000000" w:rsidR="00000000" w:rsidRPr="00000000">
              <w:rPr>
                <w:rFonts w:ascii="Roboto" w:cs="Roboto" w:eastAsia="Roboto" w:hAnsi="Roboto"/>
                <w:sz w:val="20"/>
                <w:szCs w:val="20"/>
                <w:rtl w:val="0"/>
              </w:rPr>
              <w:t xml:space="preserve">, and with the assurance that all the devices &amp; systems are secure and not hackable</w:t>
            </w:r>
          </w:p>
          <w:p w:rsidR="00000000" w:rsidDel="00000000" w:rsidP="00000000" w:rsidRDefault="00000000" w:rsidRPr="00000000" w14:paraId="0000001D">
            <w:pPr>
              <w:widowControl w:val="0"/>
              <w:spacing w:after="240" w:before="240"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and</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1E">
            <w:pPr>
              <w:widowControl w:val="0"/>
              <w:spacing w:after="240" w:before="240" w:line="240"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 that the </w:t>
            </w:r>
            <w:r w:rsidDel="00000000" w:rsidR="00000000" w:rsidRPr="00000000">
              <w:rPr>
                <w:rFonts w:ascii="Roboto" w:cs="Roboto" w:eastAsia="Roboto" w:hAnsi="Roboto"/>
                <w:b w:val="1"/>
                <w:sz w:val="20"/>
                <w:szCs w:val="20"/>
                <w:rtl w:val="0"/>
              </w:rPr>
              <w:t xml:space="preserve">billing for the solution sold, implemented and in use </w:t>
            </w:r>
            <w:r w:rsidDel="00000000" w:rsidR="00000000" w:rsidRPr="00000000">
              <w:rPr>
                <w:rFonts w:ascii="Roboto" w:cs="Roboto" w:eastAsia="Roboto" w:hAnsi="Roboto"/>
                <w:sz w:val="20"/>
                <w:szCs w:val="20"/>
                <w:rtl w:val="0"/>
              </w:rPr>
              <w:t xml:space="preserve">will accurately reflect the pricing in my catalogue and automatically </w:t>
            </w:r>
            <w:r w:rsidDel="00000000" w:rsidR="00000000" w:rsidRPr="00000000">
              <w:rPr>
                <w:rFonts w:ascii="Roboto" w:cs="Roboto" w:eastAsia="Roboto" w:hAnsi="Roboto"/>
                <w:b w:val="1"/>
                <w:sz w:val="20"/>
                <w:szCs w:val="20"/>
                <w:rtl w:val="0"/>
              </w:rPr>
              <w:t xml:space="preserve">my supplying partners </w:t>
            </w:r>
            <w:r w:rsidDel="00000000" w:rsidR="00000000" w:rsidRPr="00000000">
              <w:rPr>
                <w:rFonts w:ascii="Roboto" w:cs="Roboto" w:eastAsia="Roboto" w:hAnsi="Roboto"/>
                <w:sz w:val="20"/>
                <w:szCs w:val="20"/>
                <w:rtl w:val="0"/>
              </w:rPr>
              <w:t xml:space="preserve">are also able to bill me as per their pricing to me</w:t>
            </w:r>
          </w:p>
        </w:tc>
      </w:tr>
    </w:tbl>
    <w:p w:rsidR="00000000" w:rsidDel="00000000" w:rsidP="00000000" w:rsidRDefault="00000000" w:rsidRPr="00000000" w14:paraId="0000001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0">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br w:type="textWrapping"/>
        <w:t xml:space="preserve">What are the benefits of solving the problem?</w:t>
        <w:br w:type="textWrapping"/>
        <w:t xml:space="preserve">How will this create value &amp; positive impact?</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br w:type="textWrapping"/>
            </w:r>
          </w:p>
        </w:tc>
      </w:tr>
    </w:tbl>
    <w:p w:rsidR="00000000" w:rsidDel="00000000" w:rsidP="00000000" w:rsidRDefault="00000000" w:rsidRPr="00000000" w14:paraId="0000002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8">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Expected outcomes, expected deliverables</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br w:type="textWrapping"/>
            </w:r>
          </w:p>
          <w:p w:rsidR="00000000" w:rsidDel="00000000" w:rsidP="00000000" w:rsidRDefault="00000000" w:rsidRPr="00000000" w14:paraId="0000002A">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B">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2D">
      <w:pPr>
        <w:rPr>
          <w:rFonts w:ascii="Roboto" w:cs="Roboto" w:eastAsia="Roboto" w:hAnsi="Roboto"/>
          <w:sz w:val="20"/>
          <w:szCs w:val="20"/>
        </w:rPr>
      </w:pPr>
      <w:r w:rsidDel="00000000" w:rsidR="00000000" w:rsidRPr="00000000">
        <w:rPr>
          <w:rFonts w:ascii="Roboto" w:cs="Roboto" w:eastAsia="Roboto" w:hAnsi="Roboto"/>
          <w:sz w:val="20"/>
          <w:szCs w:val="20"/>
          <w:rtl w:val="0"/>
        </w:rPr>
        <w:br w:type="textWrapping"/>
        <w:br w:type="textWrapping"/>
      </w:r>
      <w:r w:rsidDel="00000000" w:rsidR="00000000" w:rsidRPr="00000000">
        <w:rPr>
          <w:rFonts w:ascii="Roboto" w:cs="Roboto" w:eastAsia="Roboto" w:hAnsi="Roboto"/>
          <w:b w:val="1"/>
          <w:sz w:val="20"/>
          <w:szCs w:val="20"/>
          <w:rtl w:val="0"/>
        </w:rPr>
        <w:t xml:space="preserve">Expected Timeframe to complete</w:t>
      </w: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3 Months</w:t>
            </w:r>
          </w:p>
        </w:tc>
      </w:tr>
    </w:tbl>
    <w:p w:rsidR="00000000" w:rsidDel="00000000" w:rsidP="00000000" w:rsidRDefault="00000000" w:rsidRPr="00000000" w14:paraId="0000002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0">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1">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We will contribute the following ourselves:</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Capabilities, resources etc.</w:t>
            </w:r>
          </w:p>
          <w:p w:rsidR="00000000" w:rsidDel="00000000" w:rsidP="00000000" w:rsidRDefault="00000000" w:rsidRPr="00000000" w14:paraId="00000033">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5">
            <w:pPr>
              <w:widowControl w:val="0"/>
              <w:spacing w:line="240" w:lineRule="auto"/>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3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8">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We seek to work with / seek support from the following WG members</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XXXX because XXXX</w:t>
              <w:br w:type="textWrapping"/>
              <w:t xml:space="preserve">XXXX because XXXX</w:t>
            </w:r>
            <w:r w:rsidDel="00000000" w:rsidR="00000000" w:rsidRPr="00000000">
              <w:rPr>
                <w:rFonts w:ascii="Roboto" w:cs="Roboto" w:eastAsia="Roboto" w:hAnsi="Roboto"/>
                <w:b w:val="1"/>
                <w:sz w:val="20"/>
                <w:szCs w:val="20"/>
                <w:rtl w:val="0"/>
              </w:rPr>
              <w:br w:type="textWrapping"/>
            </w:r>
          </w:p>
        </w:tc>
      </w:tr>
    </w:tbl>
    <w:p w:rsidR="00000000" w:rsidDel="00000000" w:rsidP="00000000" w:rsidRDefault="00000000" w:rsidRPr="00000000" w14:paraId="0000003A">
      <w:pPr>
        <w:rPr>
          <w:rFonts w:ascii="Roboto" w:cs="Roboto" w:eastAsia="Roboto" w:hAnsi="Roboto"/>
          <w:sz w:val="20"/>
          <w:szCs w:val="20"/>
        </w:rPr>
      </w:pPr>
      <w:r w:rsidDel="00000000" w:rsidR="00000000" w:rsidRPr="00000000">
        <w:rPr>
          <w:rFonts w:ascii="Roboto" w:cs="Roboto" w:eastAsia="Roboto" w:hAnsi="Roboto"/>
          <w:b w:val="1"/>
          <w:sz w:val="20"/>
          <w:szCs w:val="20"/>
          <w:rtl w:val="0"/>
        </w:rPr>
        <w:br w:type="textWrapping"/>
        <w:br w:type="textWrapping"/>
        <w:t xml:space="preserve">Please indicate estimated minimum &amp; maximum # of Project team members required: </w:t>
      </w: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Minimum: </w:t>
              <w:br w:type="textWrapping"/>
              <w:t xml:space="preserve">Maximum: </w:t>
            </w:r>
          </w:p>
        </w:tc>
      </w:tr>
    </w:tbl>
    <w:p w:rsidR="00000000" w:rsidDel="00000000" w:rsidP="00000000" w:rsidRDefault="00000000" w:rsidRPr="00000000" w14:paraId="0000003C">
      <w:pPr>
        <w:rPr>
          <w:rFonts w:ascii="Roboto" w:cs="Roboto" w:eastAsia="Roboto" w:hAnsi="Roboto"/>
          <w:sz w:val="20"/>
          <w:szCs w:val="20"/>
        </w:rPr>
      </w:pPr>
      <w:r w:rsidDel="00000000" w:rsidR="00000000" w:rsidRPr="00000000">
        <w:rPr>
          <w:rFonts w:ascii="Roboto" w:cs="Roboto" w:eastAsia="Roboto" w:hAnsi="Roboto"/>
          <w:sz w:val="20"/>
          <w:szCs w:val="20"/>
          <w:rtl w:val="0"/>
        </w:rPr>
        <w:br w:type="textWrapping"/>
      </w:r>
    </w:p>
    <w:p w:rsidR="00000000" w:rsidDel="00000000" w:rsidP="00000000" w:rsidRDefault="00000000" w:rsidRPr="00000000" w14:paraId="0000003D">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E">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F">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0">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1">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2">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Please indicate the organization &amp; individual(s) required:</w:t>
        <w:br w:type="textWrapping"/>
      </w:r>
      <w:r w:rsidDel="00000000" w:rsidR="00000000" w:rsidRPr="00000000">
        <w:rPr>
          <w:rFonts w:ascii="Roboto" w:cs="Roboto" w:eastAsia="Roboto" w:hAnsi="Roboto"/>
          <w:sz w:val="20"/>
          <w:szCs w:val="20"/>
          <w:rtl w:val="0"/>
        </w:rPr>
        <w:t xml:space="preserve">Members &amp; Contact overview: </w:t>
      </w:r>
      <w:hyperlink r:id="rId10">
        <w:r w:rsidDel="00000000" w:rsidR="00000000" w:rsidRPr="00000000">
          <w:rPr>
            <w:rFonts w:ascii="Roboto" w:cs="Roboto" w:eastAsia="Roboto" w:hAnsi="Roboto"/>
            <w:color w:val="1155cc"/>
            <w:sz w:val="20"/>
            <w:szCs w:val="20"/>
            <w:u w:val="single"/>
            <w:rtl w:val="0"/>
          </w:rPr>
          <w:t xml:space="preserve">https://drive.google.com/drive/folders/0AJUmXGO65JTnUk9PVA</w:t>
        </w:r>
      </w:hyperlink>
      <w:r w:rsidDel="00000000" w:rsidR="00000000" w:rsidRPr="00000000">
        <w:rPr>
          <w:rFonts w:ascii="Roboto" w:cs="Roboto" w:eastAsia="Roboto" w:hAnsi="Roboto"/>
          <w:sz w:val="20"/>
          <w:szCs w:val="20"/>
          <w:rtl w:val="0"/>
        </w:rPr>
        <w:t xml:space="preserve"> </w:t>
      </w:r>
    </w:p>
    <w:tbl>
      <w:tblPr>
        <w:tblStyle w:val="Table9"/>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830"/>
        <w:gridCol w:w="1860"/>
        <w:gridCol w:w="1800"/>
        <w:gridCol w:w="2115"/>
        <w:tblGridChange w:id="0">
          <w:tblGrid>
            <w:gridCol w:w="1740"/>
            <w:gridCol w:w="1830"/>
            <w:gridCol w:w="1860"/>
            <w:gridCol w:w="1800"/>
            <w:gridCol w:w="21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Project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Confirmed/tentative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66">
      <w:pPr>
        <w:rPr>
          <w:rFonts w:ascii="Roboto" w:cs="Roboto" w:eastAsia="Roboto" w:hAnsi="Roboto"/>
          <w:b w:val="1"/>
          <w:sz w:val="20"/>
          <w:szCs w:val="20"/>
        </w:rPr>
      </w:pPr>
      <w:r w:rsidDel="00000000" w:rsidR="00000000" w:rsidRPr="00000000">
        <w:rPr>
          <w:rFonts w:ascii="Roboto" w:cs="Roboto" w:eastAsia="Roboto" w:hAnsi="Roboto"/>
          <w:sz w:val="20"/>
          <w:szCs w:val="20"/>
          <w:rtl w:val="0"/>
        </w:rPr>
        <w:br w:type="textWrapping"/>
        <w:br w:type="textWrapping"/>
      </w:r>
      <w:r w:rsidDel="00000000" w:rsidR="00000000" w:rsidRPr="00000000">
        <w:rPr>
          <w:rFonts w:ascii="Roboto" w:cs="Roboto" w:eastAsia="Roboto" w:hAnsi="Roboto"/>
          <w:b w:val="1"/>
          <w:sz w:val="20"/>
          <w:szCs w:val="20"/>
          <w:rtl w:val="0"/>
        </w:rPr>
        <w:t xml:space="preserve">Are you willing to introduce the problem statement during a Project Call</w:t>
      </w:r>
      <w:r w:rsidDel="00000000" w:rsidR="00000000" w:rsidRPr="00000000">
        <w:rPr>
          <w:rFonts w:ascii="Roboto" w:cs="Roboto" w:eastAsia="Roboto" w:hAnsi="Roboto"/>
          <w:sz w:val="20"/>
          <w:szCs w:val="20"/>
          <w:rtl w:val="0"/>
        </w:rPr>
        <w:br w:type="textWrapping"/>
        <w:t xml:space="preserve">Yes / No</w:t>
        <w:br w:type="textWrapping"/>
        <w:br w:type="textWrapping"/>
      </w:r>
      <w:r w:rsidDel="00000000" w:rsidR="00000000" w:rsidRPr="00000000">
        <w:rPr>
          <w:rFonts w:ascii="Roboto" w:cs="Roboto" w:eastAsia="Roboto" w:hAnsi="Roboto"/>
          <w:b w:val="1"/>
          <w:sz w:val="20"/>
          <w:szCs w:val="20"/>
          <w:rtl w:val="0"/>
        </w:rPr>
        <w:t xml:space="preserve">Are you willing to showcase and share the (e.g. PoC) results after the project sprint has been completed</w:t>
      </w:r>
    </w:p>
    <w:p w:rsidR="00000000" w:rsidDel="00000000" w:rsidP="00000000" w:rsidRDefault="00000000" w:rsidRPr="00000000" w14:paraId="0000006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Yes/No</w:t>
        <w:br w:type="textWrapping"/>
      </w:r>
    </w:p>
    <w:p w:rsidR="00000000" w:rsidDel="00000000" w:rsidP="00000000" w:rsidRDefault="00000000" w:rsidRPr="00000000" w14:paraId="0000006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9">
      <w:pPr>
        <w:rPr>
          <w:rFonts w:ascii="Roboto" w:cs="Roboto" w:eastAsia="Roboto" w:hAnsi="Roboto"/>
          <w:sz w:val="20"/>
          <w:szCs w:val="20"/>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drawing>
        <wp:inline distB="114300" distT="114300" distL="114300" distR="114300">
          <wp:extent cx="1757363" cy="3930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3930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drive/folders/0AJUmXGO65JTnUk9PVA"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Alex.westerhof@iota.org" TargetMode="External"/><Relationship Id="rId7" Type="http://schemas.openxmlformats.org/officeDocument/2006/relationships/hyperlink" Target="mailto:Jan@iota.org" TargetMode="External"/><Relationship Id="rId8" Type="http://schemas.openxmlformats.org/officeDocument/2006/relationships/hyperlink" Target="mailto:jelle.millenaar@iot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