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285C8" w14:textId="3035FCDC" w:rsidR="00BA1C05" w:rsidRPr="00751511" w:rsidRDefault="007346D8" w:rsidP="00751511">
      <w:pPr>
        <w:spacing w:after="120" w:line="240" w:lineRule="auto"/>
        <w:rPr>
          <w:b/>
          <w:bCs/>
          <w:sz w:val="18"/>
          <w:szCs w:val="18"/>
        </w:rPr>
      </w:pPr>
      <w:r w:rsidRPr="00751511">
        <w:rPr>
          <w:b/>
          <w:bCs/>
          <w:sz w:val="18"/>
          <w:szCs w:val="18"/>
        </w:rPr>
        <w:t xml:space="preserve">Eclipse openPASS – leveraging </w:t>
      </w:r>
      <w:proofErr w:type="gramStart"/>
      <w:r w:rsidRPr="00751511">
        <w:rPr>
          <w:b/>
          <w:bCs/>
          <w:sz w:val="18"/>
          <w:szCs w:val="18"/>
        </w:rPr>
        <w:t>open source</w:t>
      </w:r>
      <w:proofErr w:type="gramEnd"/>
      <w:r w:rsidRPr="00751511">
        <w:rPr>
          <w:b/>
          <w:bCs/>
          <w:sz w:val="18"/>
          <w:szCs w:val="18"/>
        </w:rPr>
        <w:t xml:space="preserve"> </w:t>
      </w:r>
      <w:r w:rsidR="00822664" w:rsidRPr="00751511">
        <w:rPr>
          <w:b/>
          <w:bCs/>
          <w:sz w:val="18"/>
          <w:szCs w:val="18"/>
        </w:rPr>
        <w:t>col</w:t>
      </w:r>
      <w:r w:rsidR="00C12E41" w:rsidRPr="00751511">
        <w:rPr>
          <w:b/>
          <w:bCs/>
          <w:sz w:val="18"/>
          <w:szCs w:val="18"/>
        </w:rPr>
        <w:t>l</w:t>
      </w:r>
      <w:r w:rsidR="00822664" w:rsidRPr="00751511">
        <w:rPr>
          <w:b/>
          <w:bCs/>
          <w:sz w:val="18"/>
          <w:szCs w:val="18"/>
        </w:rPr>
        <w:t xml:space="preserve">aboration </w:t>
      </w:r>
      <w:r w:rsidR="00DC5531" w:rsidRPr="00751511">
        <w:rPr>
          <w:b/>
          <w:bCs/>
          <w:sz w:val="18"/>
          <w:szCs w:val="18"/>
        </w:rPr>
        <w:t xml:space="preserve">and pushing standardization for </w:t>
      </w:r>
      <w:r w:rsidRPr="00751511">
        <w:rPr>
          <w:b/>
          <w:bCs/>
          <w:sz w:val="18"/>
          <w:szCs w:val="18"/>
        </w:rPr>
        <w:t xml:space="preserve">virtual </w:t>
      </w:r>
      <w:r w:rsidR="00822664" w:rsidRPr="00751511">
        <w:rPr>
          <w:b/>
          <w:bCs/>
          <w:sz w:val="18"/>
          <w:szCs w:val="18"/>
        </w:rPr>
        <w:t xml:space="preserve">traffic </w:t>
      </w:r>
      <w:r w:rsidRPr="00751511">
        <w:rPr>
          <w:b/>
          <w:bCs/>
          <w:sz w:val="18"/>
          <w:szCs w:val="18"/>
        </w:rPr>
        <w:t xml:space="preserve">simulation </w:t>
      </w:r>
      <w:r w:rsidR="00DC5531" w:rsidRPr="00751511">
        <w:rPr>
          <w:b/>
          <w:bCs/>
          <w:sz w:val="18"/>
          <w:szCs w:val="18"/>
        </w:rPr>
        <w:t xml:space="preserve">in </w:t>
      </w:r>
      <w:r w:rsidR="00822664" w:rsidRPr="00751511">
        <w:rPr>
          <w:b/>
          <w:bCs/>
          <w:sz w:val="18"/>
          <w:szCs w:val="18"/>
        </w:rPr>
        <w:t>development of automated driving</w:t>
      </w:r>
    </w:p>
    <w:p w14:paraId="352F294B" w14:textId="57A7453A" w:rsidR="007346D8" w:rsidRPr="00751511" w:rsidRDefault="007346D8" w:rsidP="00751511">
      <w:pPr>
        <w:spacing w:after="120" w:line="240" w:lineRule="auto"/>
        <w:rPr>
          <w:sz w:val="18"/>
          <w:szCs w:val="18"/>
        </w:rPr>
      </w:pPr>
      <w:r w:rsidRPr="00751511">
        <w:rPr>
          <w:sz w:val="18"/>
          <w:szCs w:val="18"/>
        </w:rPr>
        <w:t xml:space="preserve">Along with the software defined car, the automotive industry makes increasingly use of </w:t>
      </w:r>
      <w:proofErr w:type="gramStart"/>
      <w:r w:rsidRPr="00751511">
        <w:rPr>
          <w:sz w:val="18"/>
          <w:szCs w:val="18"/>
        </w:rPr>
        <w:t>open source</w:t>
      </w:r>
      <w:proofErr w:type="gramEnd"/>
      <w:r w:rsidRPr="00751511">
        <w:rPr>
          <w:sz w:val="18"/>
          <w:szCs w:val="18"/>
        </w:rPr>
        <w:t xml:space="preserve"> approaches for non-differentiating software</w:t>
      </w:r>
      <w:r w:rsidR="00602A11" w:rsidRPr="00751511">
        <w:rPr>
          <w:sz w:val="18"/>
          <w:szCs w:val="18"/>
        </w:rPr>
        <w:t xml:space="preserve"> in</w:t>
      </w:r>
      <w:r w:rsidR="004A0C9C" w:rsidRPr="00751511">
        <w:rPr>
          <w:sz w:val="18"/>
          <w:szCs w:val="18"/>
        </w:rPr>
        <w:t xml:space="preserve"> automotive development</w:t>
      </w:r>
      <w:r w:rsidR="008A5C99" w:rsidRPr="00751511">
        <w:rPr>
          <w:sz w:val="18"/>
          <w:szCs w:val="18"/>
        </w:rPr>
        <w:t>, e.g. simulation for automated driving</w:t>
      </w:r>
      <w:r w:rsidRPr="00751511">
        <w:rPr>
          <w:sz w:val="18"/>
          <w:szCs w:val="18"/>
        </w:rPr>
        <w:t>. “Code first”</w:t>
      </w:r>
      <w:r w:rsidR="00602A11" w:rsidRPr="00751511">
        <w:rPr>
          <w:sz w:val="18"/>
          <w:szCs w:val="18"/>
        </w:rPr>
        <w:t xml:space="preserve"> approaches </w:t>
      </w:r>
      <w:r w:rsidR="008A5C99" w:rsidRPr="00751511">
        <w:rPr>
          <w:sz w:val="18"/>
          <w:szCs w:val="18"/>
        </w:rPr>
        <w:t xml:space="preserve">speed up </w:t>
      </w:r>
      <w:r w:rsidR="00DC5531" w:rsidRPr="00751511">
        <w:rPr>
          <w:sz w:val="18"/>
          <w:szCs w:val="18"/>
        </w:rPr>
        <w:t xml:space="preserve">the processes of </w:t>
      </w:r>
      <w:r w:rsidRPr="00751511">
        <w:rPr>
          <w:sz w:val="18"/>
          <w:szCs w:val="18"/>
        </w:rPr>
        <w:t>standardization</w:t>
      </w:r>
      <w:r w:rsidR="00DC5531" w:rsidRPr="00751511">
        <w:rPr>
          <w:sz w:val="18"/>
          <w:szCs w:val="18"/>
        </w:rPr>
        <w:t xml:space="preserve"> in this field, </w:t>
      </w:r>
      <w:proofErr w:type="gramStart"/>
      <w:r w:rsidR="00DC5531" w:rsidRPr="00751511">
        <w:rPr>
          <w:sz w:val="18"/>
          <w:szCs w:val="18"/>
        </w:rPr>
        <w:t>i.e.</w:t>
      </w:r>
      <w:proofErr w:type="gramEnd"/>
      <w:r w:rsidR="00DC5531" w:rsidRPr="00751511">
        <w:rPr>
          <w:sz w:val="18"/>
          <w:szCs w:val="18"/>
        </w:rPr>
        <w:t xml:space="preserve"> open source implementations shape the </w:t>
      </w:r>
      <w:r w:rsidR="00602A11" w:rsidRPr="00751511">
        <w:rPr>
          <w:sz w:val="18"/>
          <w:szCs w:val="18"/>
        </w:rPr>
        <w:t>standards</w:t>
      </w:r>
      <w:r w:rsidR="004B3A97" w:rsidRPr="00751511">
        <w:rPr>
          <w:sz w:val="18"/>
          <w:szCs w:val="18"/>
        </w:rPr>
        <w:t>, too</w:t>
      </w:r>
      <w:r w:rsidRPr="00751511">
        <w:rPr>
          <w:sz w:val="18"/>
          <w:szCs w:val="18"/>
        </w:rPr>
        <w:t>. Modularization of software components and API harmonization are key enabler</w:t>
      </w:r>
      <w:r w:rsidR="0079209A" w:rsidRPr="00751511">
        <w:rPr>
          <w:sz w:val="18"/>
          <w:szCs w:val="18"/>
        </w:rPr>
        <w:t>s</w:t>
      </w:r>
      <w:r w:rsidRPr="00751511">
        <w:rPr>
          <w:sz w:val="18"/>
          <w:szCs w:val="18"/>
        </w:rPr>
        <w:t xml:space="preserve"> for the </w:t>
      </w:r>
      <w:r w:rsidR="00602A11" w:rsidRPr="00751511">
        <w:rPr>
          <w:sz w:val="18"/>
          <w:szCs w:val="18"/>
        </w:rPr>
        <w:t xml:space="preserve">productive </w:t>
      </w:r>
      <w:r w:rsidRPr="00751511">
        <w:rPr>
          <w:sz w:val="18"/>
          <w:szCs w:val="18"/>
        </w:rPr>
        <w:t xml:space="preserve">use of </w:t>
      </w:r>
      <w:proofErr w:type="gramStart"/>
      <w:r w:rsidRPr="00751511">
        <w:rPr>
          <w:sz w:val="18"/>
          <w:szCs w:val="18"/>
        </w:rPr>
        <w:t>open source</w:t>
      </w:r>
      <w:proofErr w:type="gramEnd"/>
      <w:r w:rsidR="0079209A" w:rsidRPr="00751511">
        <w:rPr>
          <w:sz w:val="18"/>
          <w:szCs w:val="18"/>
        </w:rPr>
        <w:t xml:space="preserve"> software</w:t>
      </w:r>
      <w:r w:rsidRPr="00751511">
        <w:rPr>
          <w:sz w:val="18"/>
          <w:szCs w:val="18"/>
        </w:rPr>
        <w:t>, that can be seamlessly integrated in existing simulation toolchains.</w:t>
      </w:r>
      <w:r w:rsidR="00D10C42">
        <w:rPr>
          <w:sz w:val="18"/>
          <w:szCs w:val="18"/>
        </w:rPr>
        <w:t xml:space="preserve"> Full open-source implementation means full transparency which creates credibility when using virtual simulation in V&amp;V.</w:t>
      </w:r>
    </w:p>
    <w:p w14:paraId="33709C49" w14:textId="4717B0D0" w:rsidR="004B3A97" w:rsidRPr="00751511" w:rsidRDefault="007346D8" w:rsidP="00751511">
      <w:pPr>
        <w:spacing w:after="120" w:line="240" w:lineRule="auto"/>
        <w:rPr>
          <w:sz w:val="18"/>
          <w:szCs w:val="18"/>
        </w:rPr>
      </w:pPr>
      <w:r w:rsidRPr="00751511">
        <w:rPr>
          <w:sz w:val="18"/>
          <w:szCs w:val="18"/>
        </w:rPr>
        <w:t xml:space="preserve">The openPASS (open Platform for Assessment of Safety Systems) platform is being developed under the umbrella of the Eclipse </w:t>
      </w:r>
      <w:r w:rsidR="0079209A" w:rsidRPr="00751511">
        <w:rPr>
          <w:sz w:val="18"/>
          <w:szCs w:val="18"/>
        </w:rPr>
        <w:t>F</w:t>
      </w:r>
      <w:r w:rsidRPr="00751511">
        <w:rPr>
          <w:sz w:val="18"/>
          <w:szCs w:val="18"/>
        </w:rPr>
        <w:t>oundation</w:t>
      </w:r>
      <w:r w:rsidR="004B3A97" w:rsidRPr="00751511">
        <w:rPr>
          <w:sz w:val="18"/>
          <w:szCs w:val="18"/>
        </w:rPr>
        <w:t xml:space="preserve">. It is an </w:t>
      </w:r>
      <w:r w:rsidR="0079209A" w:rsidRPr="00751511">
        <w:rPr>
          <w:sz w:val="18"/>
          <w:szCs w:val="18"/>
        </w:rPr>
        <w:t xml:space="preserve">ecosystem of </w:t>
      </w:r>
      <w:proofErr w:type="gramStart"/>
      <w:r w:rsidR="004B3A97" w:rsidRPr="00751511">
        <w:rPr>
          <w:sz w:val="18"/>
          <w:szCs w:val="18"/>
        </w:rPr>
        <w:t>open source</w:t>
      </w:r>
      <w:proofErr w:type="gramEnd"/>
      <w:r w:rsidR="004B3A97" w:rsidRPr="00751511">
        <w:rPr>
          <w:sz w:val="18"/>
          <w:szCs w:val="18"/>
        </w:rPr>
        <w:t xml:space="preserve"> simulation </w:t>
      </w:r>
      <w:r w:rsidR="0079209A" w:rsidRPr="00751511">
        <w:rPr>
          <w:sz w:val="18"/>
          <w:szCs w:val="18"/>
        </w:rPr>
        <w:t xml:space="preserve">components </w:t>
      </w:r>
      <w:r w:rsidRPr="00751511">
        <w:rPr>
          <w:sz w:val="18"/>
          <w:szCs w:val="18"/>
        </w:rPr>
        <w:t>to conduct scenario based traffic simulation</w:t>
      </w:r>
      <w:r w:rsidR="00602A11" w:rsidRPr="00751511">
        <w:rPr>
          <w:sz w:val="18"/>
          <w:szCs w:val="18"/>
        </w:rPr>
        <w:t>, e.g. for determining a Positive Risk Balance</w:t>
      </w:r>
      <w:r w:rsidR="004B3A97" w:rsidRPr="00751511">
        <w:rPr>
          <w:sz w:val="18"/>
          <w:szCs w:val="18"/>
        </w:rPr>
        <w:t xml:space="preserve"> of an AD function</w:t>
      </w:r>
      <w:r w:rsidRPr="00751511">
        <w:rPr>
          <w:sz w:val="18"/>
          <w:szCs w:val="18"/>
        </w:rPr>
        <w:t>. Driv</w:t>
      </w:r>
      <w:r w:rsidR="00C12E41" w:rsidRPr="00751511">
        <w:rPr>
          <w:sz w:val="18"/>
          <w:szCs w:val="18"/>
        </w:rPr>
        <w:t>er</w:t>
      </w:r>
      <w:r w:rsidRPr="00751511">
        <w:rPr>
          <w:sz w:val="18"/>
          <w:szCs w:val="18"/>
        </w:rPr>
        <w:t xml:space="preserve"> members of the openPASS working group are BMW, </w:t>
      </w:r>
      <w:r w:rsidR="008A5C99" w:rsidRPr="00751511">
        <w:rPr>
          <w:sz w:val="18"/>
          <w:szCs w:val="18"/>
        </w:rPr>
        <w:t xml:space="preserve">Bosch, </w:t>
      </w:r>
      <w:r w:rsidRPr="00751511">
        <w:rPr>
          <w:sz w:val="18"/>
          <w:szCs w:val="18"/>
        </w:rPr>
        <w:t xml:space="preserve">Mercedes-Benz Tech Innovation, </w:t>
      </w:r>
      <w:r w:rsidR="008A5C99" w:rsidRPr="00751511">
        <w:rPr>
          <w:sz w:val="18"/>
          <w:szCs w:val="18"/>
        </w:rPr>
        <w:t xml:space="preserve">TÜV Süd and </w:t>
      </w:r>
      <w:r w:rsidRPr="00751511">
        <w:rPr>
          <w:sz w:val="18"/>
          <w:szCs w:val="18"/>
        </w:rPr>
        <w:t xml:space="preserve">Volkswagen. </w:t>
      </w:r>
    </w:p>
    <w:p w14:paraId="1DEF662F" w14:textId="3CCDA9E5" w:rsidR="008A5C99" w:rsidRPr="00751511" w:rsidRDefault="008A5C99" w:rsidP="00751511">
      <w:pPr>
        <w:spacing w:after="120" w:line="240" w:lineRule="auto"/>
        <w:rPr>
          <w:sz w:val="18"/>
          <w:szCs w:val="18"/>
        </w:rPr>
      </w:pPr>
      <w:r w:rsidRPr="00751511">
        <w:rPr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11D4E435" wp14:editId="12A01C15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2725420" cy="1424940"/>
            <wp:effectExtent l="0" t="0" r="0" b="381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84"/>
                    <a:stretch/>
                  </pic:blipFill>
                  <pic:spPr bwMode="auto">
                    <a:xfrm>
                      <a:off x="0" y="0"/>
                      <a:ext cx="2737230" cy="1431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B65" w:rsidRPr="00751511">
        <w:rPr>
          <w:sz w:val="18"/>
          <w:szCs w:val="18"/>
        </w:rPr>
        <w:t>As a simulation tool, openPASS offers “off-the-shelf” solutions for these use cases in the field of simulation for effectiveness assessment:</w:t>
      </w:r>
    </w:p>
    <w:p w14:paraId="07BBF157" w14:textId="321F4DDB" w:rsidR="00F603E1" w:rsidRDefault="005B6B65" w:rsidP="00751511">
      <w:pPr>
        <w:pStyle w:val="Listenabsatz"/>
        <w:spacing w:after="120" w:line="240" w:lineRule="auto"/>
        <w:ind w:left="1440"/>
        <w:contextualSpacing w:val="0"/>
        <w:rPr>
          <w:sz w:val="18"/>
          <w:szCs w:val="18"/>
        </w:rPr>
      </w:pPr>
      <w:r w:rsidRPr="00751511">
        <w:rPr>
          <w:b/>
          <w:bCs/>
          <w:sz w:val="18"/>
          <w:szCs w:val="18"/>
        </w:rPr>
        <w:t>Crash re-simulation</w:t>
      </w:r>
      <w:r w:rsidR="00F603E1">
        <w:rPr>
          <w:sz w:val="18"/>
          <w:szCs w:val="18"/>
        </w:rPr>
        <w:t>:</w:t>
      </w:r>
      <w:r w:rsidRPr="00751511">
        <w:rPr>
          <w:sz w:val="18"/>
          <w:szCs w:val="18"/>
        </w:rPr>
        <w:t xml:space="preserve"> transforming data from the GIDAS PCM (pre-crash trajectories) into scenario files</w:t>
      </w:r>
      <w:r w:rsidR="00DE5192" w:rsidRPr="00751511">
        <w:rPr>
          <w:sz w:val="18"/>
          <w:szCs w:val="18"/>
        </w:rPr>
        <w:t xml:space="preserve">, simulation including </w:t>
      </w:r>
      <w:r w:rsidRPr="00751511">
        <w:rPr>
          <w:sz w:val="18"/>
          <w:szCs w:val="18"/>
        </w:rPr>
        <w:t>collision evaluation</w:t>
      </w:r>
    </w:p>
    <w:p w14:paraId="3BA1A2B2" w14:textId="0F82FB8E" w:rsidR="00DE5192" w:rsidRPr="00751511" w:rsidRDefault="005B6B65" w:rsidP="00751511">
      <w:pPr>
        <w:pStyle w:val="Listenabsatz"/>
        <w:spacing w:after="120" w:line="240" w:lineRule="auto"/>
        <w:ind w:left="1440"/>
        <w:contextualSpacing w:val="0"/>
        <w:rPr>
          <w:sz w:val="18"/>
          <w:szCs w:val="18"/>
        </w:rPr>
      </w:pPr>
      <w:r w:rsidRPr="00751511">
        <w:rPr>
          <w:b/>
          <w:bCs/>
          <w:sz w:val="18"/>
          <w:szCs w:val="18"/>
        </w:rPr>
        <w:t xml:space="preserve">Traffic </w:t>
      </w:r>
      <w:r w:rsidR="00480A6A" w:rsidRPr="00751511">
        <w:rPr>
          <w:b/>
          <w:bCs/>
          <w:sz w:val="18"/>
          <w:szCs w:val="18"/>
        </w:rPr>
        <w:t>scenario-based</w:t>
      </w:r>
      <w:r w:rsidRPr="00751511">
        <w:rPr>
          <w:b/>
          <w:bCs/>
          <w:sz w:val="18"/>
          <w:szCs w:val="18"/>
        </w:rPr>
        <w:t xml:space="preserve"> simulations</w:t>
      </w:r>
      <w:r w:rsidR="000E5800">
        <w:rPr>
          <w:sz w:val="18"/>
          <w:szCs w:val="18"/>
        </w:rPr>
        <w:t>:</w:t>
      </w:r>
      <w:r w:rsidRPr="00751511">
        <w:rPr>
          <w:sz w:val="18"/>
          <w:szCs w:val="18"/>
        </w:rPr>
        <w:t xml:space="preserve"> including stochastic variations, </w:t>
      </w:r>
      <w:r w:rsidR="00D10C42">
        <w:rPr>
          <w:sz w:val="18"/>
          <w:szCs w:val="18"/>
        </w:rPr>
        <w:t xml:space="preserve">realistic </w:t>
      </w:r>
      <w:r w:rsidR="00D10C42" w:rsidRPr="00B37BB4">
        <w:rPr>
          <w:sz w:val="18"/>
          <w:szCs w:val="18"/>
        </w:rPr>
        <w:t xml:space="preserve">model-based </w:t>
      </w:r>
      <w:r w:rsidR="00D10C42">
        <w:rPr>
          <w:sz w:val="18"/>
          <w:szCs w:val="18"/>
        </w:rPr>
        <w:t>interactions between traffic participants, combined with</w:t>
      </w:r>
      <w:r w:rsidRPr="00751511">
        <w:rPr>
          <w:sz w:val="18"/>
          <w:szCs w:val="18"/>
        </w:rPr>
        <w:t xml:space="preserve"> triggered actions</w:t>
      </w:r>
      <w:r w:rsidR="00D10C42">
        <w:rPr>
          <w:sz w:val="18"/>
          <w:szCs w:val="18"/>
        </w:rPr>
        <w:t xml:space="preserve"> (</w:t>
      </w:r>
      <w:proofErr w:type="gramStart"/>
      <w:r w:rsidR="00D10C42">
        <w:rPr>
          <w:sz w:val="18"/>
          <w:szCs w:val="18"/>
        </w:rPr>
        <w:t>e.g.</w:t>
      </w:r>
      <w:proofErr w:type="gramEnd"/>
      <w:r w:rsidR="00D10C42">
        <w:rPr>
          <w:sz w:val="18"/>
          <w:szCs w:val="18"/>
        </w:rPr>
        <w:t xml:space="preserve"> cut-</w:t>
      </w:r>
      <w:proofErr w:type="spellStart"/>
      <w:r w:rsidR="00D10C42">
        <w:rPr>
          <w:sz w:val="18"/>
          <w:szCs w:val="18"/>
        </w:rPr>
        <w:t>in</w:t>
      </w:r>
      <w:proofErr w:type="spellEnd"/>
      <w:r w:rsidR="00D10C42">
        <w:rPr>
          <w:sz w:val="18"/>
          <w:szCs w:val="18"/>
        </w:rPr>
        <w:t>)</w:t>
      </w:r>
    </w:p>
    <w:p w14:paraId="27636019" w14:textId="3CE1C078" w:rsidR="00602A11" w:rsidRPr="00751511" w:rsidRDefault="007346D8" w:rsidP="00751511">
      <w:pPr>
        <w:spacing w:after="120" w:line="240" w:lineRule="auto"/>
        <w:rPr>
          <w:sz w:val="18"/>
          <w:szCs w:val="18"/>
        </w:rPr>
      </w:pPr>
      <w:r w:rsidRPr="00751511">
        <w:rPr>
          <w:sz w:val="18"/>
          <w:szCs w:val="18"/>
        </w:rPr>
        <w:t xml:space="preserve">Strong support for simulation standards and a modular setup </w:t>
      </w:r>
      <w:proofErr w:type="gramStart"/>
      <w:r w:rsidRPr="00751511">
        <w:rPr>
          <w:sz w:val="18"/>
          <w:szCs w:val="18"/>
        </w:rPr>
        <w:t>allow</w:t>
      </w:r>
      <w:proofErr w:type="gramEnd"/>
      <w:r w:rsidRPr="00751511">
        <w:rPr>
          <w:sz w:val="18"/>
          <w:szCs w:val="18"/>
        </w:rPr>
        <w:t xml:space="preserve"> to tailor the platform to a wide variety of simulation use cases.</w:t>
      </w:r>
      <w:r w:rsidR="004B3A97" w:rsidRPr="00751511">
        <w:rPr>
          <w:sz w:val="18"/>
          <w:szCs w:val="18"/>
        </w:rPr>
        <w:t xml:space="preserve"> </w:t>
      </w:r>
      <w:r w:rsidR="00602A11" w:rsidRPr="00751511">
        <w:rPr>
          <w:sz w:val="18"/>
          <w:szCs w:val="18"/>
        </w:rPr>
        <w:t>openPASS supports the following simulation standards</w:t>
      </w:r>
      <w:r w:rsidR="004B3A97" w:rsidRPr="00751511">
        <w:rPr>
          <w:sz w:val="18"/>
          <w:szCs w:val="18"/>
        </w:rPr>
        <w:t>:</w:t>
      </w:r>
    </w:p>
    <w:p w14:paraId="2ECB9A0A" w14:textId="0B925412" w:rsidR="00DE5192" w:rsidRPr="00751511" w:rsidRDefault="00DE5192" w:rsidP="00751511">
      <w:pPr>
        <w:pStyle w:val="Listenabsatz"/>
        <w:numPr>
          <w:ilvl w:val="0"/>
          <w:numId w:val="1"/>
        </w:numPr>
        <w:spacing w:after="120" w:line="240" w:lineRule="auto"/>
        <w:rPr>
          <w:sz w:val="18"/>
          <w:szCs w:val="18"/>
        </w:rPr>
      </w:pPr>
      <w:r w:rsidRPr="00751511">
        <w:rPr>
          <w:sz w:val="18"/>
          <w:szCs w:val="18"/>
        </w:rPr>
        <w:t xml:space="preserve">Simulation configuration: </w:t>
      </w:r>
      <w:r w:rsidR="0039055C">
        <w:rPr>
          <w:sz w:val="18"/>
          <w:szCs w:val="18"/>
        </w:rPr>
        <w:t>A</w:t>
      </w:r>
      <w:r w:rsidRPr="00751511">
        <w:rPr>
          <w:sz w:val="18"/>
          <w:szCs w:val="18"/>
        </w:rPr>
        <w:t xml:space="preserve">s a user, I can parameterize traffic scenarios (objects &amp; parameters describing agents and their behavior) edited as </w:t>
      </w:r>
      <w:r w:rsidR="00B041ED">
        <w:rPr>
          <w:sz w:val="18"/>
          <w:szCs w:val="18"/>
        </w:rPr>
        <w:t xml:space="preserve">ASAM </w:t>
      </w:r>
      <w:proofErr w:type="spellStart"/>
      <w:r w:rsidRPr="00751511">
        <w:rPr>
          <w:sz w:val="18"/>
          <w:szCs w:val="18"/>
        </w:rPr>
        <w:t>OpenDRIVE</w:t>
      </w:r>
      <w:proofErr w:type="spellEnd"/>
      <w:r w:rsidRPr="00751511">
        <w:rPr>
          <w:sz w:val="18"/>
          <w:szCs w:val="18"/>
        </w:rPr>
        <w:t xml:space="preserve"> and </w:t>
      </w:r>
      <w:r w:rsidR="00B041ED">
        <w:rPr>
          <w:sz w:val="18"/>
          <w:szCs w:val="18"/>
        </w:rPr>
        <w:t xml:space="preserve">ASAM </w:t>
      </w:r>
      <w:proofErr w:type="spellStart"/>
      <w:r w:rsidRPr="00751511">
        <w:rPr>
          <w:sz w:val="18"/>
          <w:szCs w:val="18"/>
        </w:rPr>
        <w:t>OpenSCENARIO</w:t>
      </w:r>
      <w:proofErr w:type="spellEnd"/>
      <w:r w:rsidRPr="00751511">
        <w:rPr>
          <w:sz w:val="18"/>
          <w:szCs w:val="18"/>
        </w:rPr>
        <w:t xml:space="preserve"> inputs for openPASS simulations.</w:t>
      </w:r>
    </w:p>
    <w:p w14:paraId="30094E73" w14:textId="07AFDB8F" w:rsidR="00602A11" w:rsidRPr="00751511" w:rsidRDefault="00602A11" w:rsidP="00751511">
      <w:pPr>
        <w:pStyle w:val="Listenabsatz"/>
        <w:numPr>
          <w:ilvl w:val="0"/>
          <w:numId w:val="1"/>
        </w:numPr>
        <w:spacing w:after="120" w:line="240" w:lineRule="auto"/>
        <w:rPr>
          <w:sz w:val="18"/>
          <w:szCs w:val="18"/>
        </w:rPr>
      </w:pPr>
      <w:r w:rsidRPr="00751511">
        <w:rPr>
          <w:sz w:val="18"/>
          <w:szCs w:val="18"/>
        </w:rPr>
        <w:t>Simulation model interface</w:t>
      </w:r>
      <w:r w:rsidR="0079209A" w:rsidRPr="00751511">
        <w:rPr>
          <w:sz w:val="18"/>
          <w:szCs w:val="18"/>
        </w:rPr>
        <w:t>s</w:t>
      </w:r>
      <w:r w:rsidRPr="00751511">
        <w:rPr>
          <w:sz w:val="18"/>
          <w:szCs w:val="18"/>
        </w:rPr>
        <w:t xml:space="preserve">: As a user, I can easily and straightforward </w:t>
      </w:r>
      <w:r w:rsidR="0079209A" w:rsidRPr="00751511">
        <w:rPr>
          <w:sz w:val="18"/>
          <w:szCs w:val="18"/>
        </w:rPr>
        <w:t xml:space="preserve">couple </w:t>
      </w:r>
      <w:r w:rsidRPr="00751511">
        <w:rPr>
          <w:sz w:val="18"/>
          <w:szCs w:val="18"/>
        </w:rPr>
        <w:t>simulation models</w:t>
      </w:r>
      <w:r w:rsidR="0079209A" w:rsidRPr="00751511">
        <w:rPr>
          <w:sz w:val="18"/>
          <w:szCs w:val="18"/>
        </w:rPr>
        <w:t xml:space="preserve"> with openPASS</w:t>
      </w:r>
      <w:r w:rsidRPr="00751511">
        <w:rPr>
          <w:sz w:val="18"/>
          <w:szCs w:val="18"/>
        </w:rPr>
        <w:t>. This is enabled by supporting ASAM OSI</w:t>
      </w:r>
      <w:r w:rsidR="008A5C99" w:rsidRPr="00751511">
        <w:rPr>
          <w:sz w:val="18"/>
          <w:szCs w:val="18"/>
        </w:rPr>
        <w:t xml:space="preserve"> and </w:t>
      </w:r>
      <w:proofErr w:type="spellStart"/>
      <w:r w:rsidR="008A5C99" w:rsidRPr="00751511">
        <w:rPr>
          <w:sz w:val="18"/>
          <w:szCs w:val="18"/>
        </w:rPr>
        <w:t>Modelica</w:t>
      </w:r>
      <w:proofErr w:type="spellEnd"/>
      <w:r w:rsidR="00480A6A">
        <w:rPr>
          <w:sz w:val="18"/>
          <w:szCs w:val="18"/>
        </w:rPr>
        <w:t xml:space="preserve"> </w:t>
      </w:r>
      <w:r w:rsidRPr="00751511">
        <w:rPr>
          <w:sz w:val="18"/>
          <w:szCs w:val="18"/>
        </w:rPr>
        <w:t>FMI and SSP</w:t>
      </w:r>
    </w:p>
    <w:p w14:paraId="11096AC2" w14:textId="0CC6F47F" w:rsidR="00D10C42" w:rsidRDefault="00DE5192" w:rsidP="00751511">
      <w:pPr>
        <w:spacing w:after="120" w:line="240" w:lineRule="auto"/>
        <w:rPr>
          <w:sz w:val="18"/>
          <w:szCs w:val="18"/>
        </w:rPr>
      </w:pPr>
      <w:r>
        <w:rPr>
          <w:sz w:val="18"/>
          <w:szCs w:val="18"/>
        </w:rPr>
        <w:t>In 2023, o</w:t>
      </w:r>
      <w:r w:rsidRPr="00DE5192">
        <w:rPr>
          <w:sz w:val="18"/>
          <w:szCs w:val="18"/>
        </w:rPr>
        <w:t xml:space="preserve">penPASS has </w:t>
      </w:r>
      <w:r w:rsidR="00D10C42">
        <w:rPr>
          <w:sz w:val="18"/>
          <w:szCs w:val="18"/>
        </w:rPr>
        <w:t>taken the next step</w:t>
      </w:r>
      <w:r w:rsidRPr="00DE5192">
        <w:rPr>
          <w:sz w:val="18"/>
          <w:szCs w:val="18"/>
        </w:rPr>
        <w:t xml:space="preserve"> from an </w:t>
      </w:r>
      <w:proofErr w:type="gramStart"/>
      <w:r w:rsidRPr="00DE5192">
        <w:rPr>
          <w:sz w:val="18"/>
          <w:szCs w:val="18"/>
        </w:rPr>
        <w:t>open</w:t>
      </w:r>
      <w:r w:rsidR="00B041ED">
        <w:rPr>
          <w:sz w:val="18"/>
          <w:szCs w:val="18"/>
        </w:rPr>
        <w:t xml:space="preserve"> </w:t>
      </w:r>
      <w:r w:rsidRPr="00DE5192">
        <w:rPr>
          <w:sz w:val="18"/>
          <w:szCs w:val="18"/>
        </w:rPr>
        <w:t>source</w:t>
      </w:r>
      <w:proofErr w:type="gramEnd"/>
      <w:r w:rsidRPr="00DE5192">
        <w:rPr>
          <w:sz w:val="18"/>
          <w:szCs w:val="18"/>
        </w:rPr>
        <w:t xml:space="preserve"> platform to a modular ecosystem for scenario-based traffic simulation for ADAS and AD</w:t>
      </w:r>
      <w:r>
        <w:rPr>
          <w:sz w:val="18"/>
          <w:szCs w:val="18"/>
        </w:rPr>
        <w:t xml:space="preserve">. The </w:t>
      </w:r>
      <w:r w:rsidRPr="00751511">
        <w:rPr>
          <w:sz w:val="18"/>
          <w:szCs w:val="18"/>
        </w:rPr>
        <w:t>project introduce</w:t>
      </w:r>
      <w:r w:rsidR="00B041ED">
        <w:rPr>
          <w:sz w:val="18"/>
          <w:szCs w:val="18"/>
        </w:rPr>
        <w:t>s</w:t>
      </w:r>
      <w:r w:rsidRPr="00751511">
        <w:rPr>
          <w:sz w:val="18"/>
          <w:szCs w:val="18"/>
        </w:rPr>
        <w:t xml:space="preserve"> </w:t>
      </w:r>
      <w:r w:rsidR="00D10C42">
        <w:rPr>
          <w:sz w:val="18"/>
          <w:szCs w:val="18"/>
        </w:rPr>
        <w:t>in</w:t>
      </w:r>
      <w:r w:rsidR="00D10C42" w:rsidRPr="00751511">
        <w:rPr>
          <w:sz w:val="18"/>
          <w:szCs w:val="18"/>
        </w:rPr>
        <w:t xml:space="preserve"> </w:t>
      </w:r>
      <w:r w:rsidRPr="00751511">
        <w:rPr>
          <w:sz w:val="18"/>
          <w:szCs w:val="18"/>
        </w:rPr>
        <w:t xml:space="preserve">v1.0 a re-designed modular architecture that enables the re-use of the </w:t>
      </w:r>
      <w:r w:rsidR="000E5800">
        <w:rPr>
          <w:sz w:val="18"/>
          <w:szCs w:val="18"/>
        </w:rPr>
        <w:t xml:space="preserve">engine for </w:t>
      </w:r>
      <w:r w:rsidR="00B041ED">
        <w:rPr>
          <w:sz w:val="18"/>
          <w:szCs w:val="18"/>
        </w:rPr>
        <w:t xml:space="preserve">ASAM </w:t>
      </w:r>
      <w:proofErr w:type="spellStart"/>
      <w:r w:rsidRPr="00751511">
        <w:rPr>
          <w:sz w:val="18"/>
          <w:szCs w:val="18"/>
        </w:rPr>
        <w:t>OpenSCENARIO</w:t>
      </w:r>
      <w:proofErr w:type="spellEnd"/>
      <w:r w:rsidRPr="00751511">
        <w:rPr>
          <w:sz w:val="18"/>
          <w:szCs w:val="18"/>
        </w:rPr>
        <w:t xml:space="preserve"> developed in openPASS across different simulation environments.</w:t>
      </w:r>
      <w:r>
        <w:rPr>
          <w:sz w:val="18"/>
          <w:szCs w:val="18"/>
        </w:rPr>
        <w:t xml:space="preserve"> </w:t>
      </w:r>
      <w:r w:rsidR="00D10C42">
        <w:rPr>
          <w:sz w:val="18"/>
          <w:szCs w:val="18"/>
        </w:rPr>
        <w:t>Furthermore</w:t>
      </w:r>
      <w:r>
        <w:rPr>
          <w:sz w:val="18"/>
          <w:szCs w:val="18"/>
        </w:rPr>
        <w:t xml:space="preserve">, </w:t>
      </w:r>
      <w:r w:rsidR="00D10C42">
        <w:rPr>
          <w:sz w:val="18"/>
          <w:szCs w:val="18"/>
        </w:rPr>
        <w:t xml:space="preserve">it allows to use </w:t>
      </w:r>
      <w:r>
        <w:rPr>
          <w:sz w:val="18"/>
          <w:szCs w:val="18"/>
        </w:rPr>
        <w:t xml:space="preserve">proprietary scenario systems (“engines”) </w:t>
      </w:r>
      <w:r w:rsidR="00D10C42">
        <w:rPr>
          <w:sz w:val="18"/>
          <w:szCs w:val="18"/>
        </w:rPr>
        <w:t>implementing the harmonized Mantle</w:t>
      </w:r>
      <w:r w:rsidR="00480A6A">
        <w:rPr>
          <w:sz w:val="18"/>
          <w:szCs w:val="18"/>
        </w:rPr>
        <w:t xml:space="preserve"> </w:t>
      </w:r>
      <w:r w:rsidR="00D10C42">
        <w:rPr>
          <w:sz w:val="18"/>
          <w:szCs w:val="18"/>
        </w:rPr>
        <w:t>API with the openPASS simulator, too.</w:t>
      </w:r>
      <w:r w:rsidR="00D10C42" w:rsidRPr="00D10C42">
        <w:rPr>
          <w:sz w:val="18"/>
          <w:szCs w:val="18"/>
        </w:rPr>
        <w:t xml:space="preserve"> </w:t>
      </w:r>
    </w:p>
    <w:p w14:paraId="5F9D6CA9" w14:textId="0B28031A" w:rsidR="00DE5192" w:rsidRPr="00751511" w:rsidRDefault="00D10C42" w:rsidP="00751511">
      <w:pPr>
        <w:spacing w:after="12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For further information, please visit </w:t>
      </w:r>
      <w:hyperlink r:id="rId8" w:history="1">
        <w:r w:rsidRPr="0094567D">
          <w:rPr>
            <w:rStyle w:val="Hyperlink"/>
            <w:sz w:val="18"/>
            <w:szCs w:val="18"/>
          </w:rPr>
          <w:t>https://openpass.eclipse.org/</w:t>
        </w:r>
      </w:hyperlink>
      <w:r>
        <w:rPr>
          <w:sz w:val="18"/>
          <w:szCs w:val="18"/>
        </w:rPr>
        <w:t xml:space="preserve"> </w:t>
      </w:r>
      <w:r w:rsidR="00480A6A">
        <w:rPr>
          <w:sz w:val="18"/>
          <w:szCs w:val="18"/>
        </w:rPr>
        <w:t>and</w:t>
      </w:r>
      <w:r>
        <w:rPr>
          <w:sz w:val="18"/>
          <w:szCs w:val="18"/>
        </w:rPr>
        <w:t xml:space="preserve"> </w:t>
      </w:r>
      <w:hyperlink r:id="rId9" w:history="1">
        <w:r w:rsidRPr="001779A4">
          <w:rPr>
            <w:rStyle w:val="Hyperlink"/>
            <w:sz w:val="18"/>
            <w:szCs w:val="18"/>
          </w:rPr>
          <w:t>https://gitlab.eclipse.org/eclipse/openpass</w:t>
        </w:r>
      </w:hyperlink>
      <w:r>
        <w:rPr>
          <w:sz w:val="18"/>
          <w:szCs w:val="18"/>
        </w:rPr>
        <w:t xml:space="preserve"> </w:t>
      </w:r>
    </w:p>
    <w:p w14:paraId="6455B889" w14:textId="479E56C5" w:rsidR="00602A11" w:rsidRPr="00751511" w:rsidRDefault="000E5800" w:rsidP="00751511">
      <w:pPr>
        <w:spacing w:after="120" w:line="240" w:lineRule="auto"/>
        <w:jc w:val="center"/>
        <w:rPr>
          <w:sz w:val="18"/>
          <w:szCs w:val="18"/>
        </w:rPr>
      </w:pPr>
      <w:r w:rsidRPr="000E5800">
        <w:drawing>
          <wp:inline distT="0" distB="0" distL="0" distR="0" wp14:anchorId="58884C50" wp14:editId="72E3EEA4">
            <wp:extent cx="5799737" cy="2789498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135" cy="279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1D73A" w14:textId="1AA218AB" w:rsidR="00AA21EC" w:rsidRPr="00751511" w:rsidRDefault="00AA21EC" w:rsidP="00751511">
      <w:pPr>
        <w:spacing w:after="120" w:line="240" w:lineRule="auto"/>
        <w:rPr>
          <w:i/>
          <w:iCs/>
          <w:sz w:val="18"/>
          <w:szCs w:val="18"/>
        </w:rPr>
      </w:pPr>
      <w:r w:rsidRPr="00751511">
        <w:rPr>
          <w:i/>
          <w:iCs/>
          <w:sz w:val="18"/>
          <w:szCs w:val="18"/>
        </w:rPr>
        <w:t xml:space="preserve">References: </w:t>
      </w:r>
      <w:r w:rsidR="000E5800" w:rsidRPr="00751511">
        <w:rPr>
          <w:i/>
          <w:iCs/>
          <w:sz w:val="18"/>
          <w:szCs w:val="18"/>
        </w:rPr>
        <w:t xml:space="preserve">J. </w:t>
      </w:r>
      <w:r w:rsidR="004B3A97" w:rsidRPr="00751511">
        <w:rPr>
          <w:i/>
          <w:iCs/>
          <w:sz w:val="18"/>
          <w:szCs w:val="18"/>
        </w:rPr>
        <w:t xml:space="preserve">Dobberstein, </w:t>
      </w:r>
      <w:r w:rsidR="000E5800" w:rsidRPr="00751511">
        <w:rPr>
          <w:i/>
          <w:iCs/>
          <w:sz w:val="18"/>
          <w:szCs w:val="18"/>
        </w:rPr>
        <w:t xml:space="preserve">A. </w:t>
      </w:r>
      <w:r w:rsidR="004B3A97" w:rsidRPr="00751511">
        <w:rPr>
          <w:i/>
          <w:iCs/>
          <w:sz w:val="18"/>
          <w:szCs w:val="18"/>
        </w:rPr>
        <w:t xml:space="preserve">Das (2023): Consistent usage of </w:t>
      </w:r>
      <w:proofErr w:type="spellStart"/>
      <w:r w:rsidR="004B3A97" w:rsidRPr="00751511">
        <w:rPr>
          <w:i/>
          <w:iCs/>
          <w:sz w:val="18"/>
          <w:szCs w:val="18"/>
        </w:rPr>
        <w:t>OpenSCENARIO</w:t>
      </w:r>
      <w:proofErr w:type="spellEnd"/>
      <w:r w:rsidR="004B3A97" w:rsidRPr="00751511">
        <w:rPr>
          <w:i/>
          <w:iCs/>
          <w:sz w:val="18"/>
          <w:szCs w:val="18"/>
        </w:rPr>
        <w:t xml:space="preserve"> across different simulation environments starting from openPASS, </w:t>
      </w:r>
      <w:proofErr w:type="spellStart"/>
      <w:r w:rsidR="004B3A97" w:rsidRPr="00751511">
        <w:rPr>
          <w:i/>
          <w:iCs/>
          <w:sz w:val="18"/>
          <w:szCs w:val="18"/>
        </w:rPr>
        <w:t>SafetyWeek</w:t>
      </w:r>
      <w:proofErr w:type="spellEnd"/>
      <w:r w:rsidR="004B3A97" w:rsidRPr="00751511">
        <w:rPr>
          <w:i/>
          <w:iCs/>
          <w:sz w:val="18"/>
          <w:szCs w:val="18"/>
        </w:rPr>
        <w:t xml:space="preserve"> 2023</w:t>
      </w:r>
    </w:p>
    <w:sectPr w:rsidR="00AA21EC" w:rsidRPr="00751511" w:rsidSect="00751511">
      <w:headerReference w:type="default" r:id="rId11"/>
      <w:pgSz w:w="12240" w:h="15840"/>
      <w:pgMar w:top="1135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45CFE9" w14:textId="77777777" w:rsidR="00A35E08" w:rsidRDefault="00A35E08" w:rsidP="004B3A97">
      <w:pPr>
        <w:spacing w:after="0" w:line="240" w:lineRule="auto"/>
      </w:pPr>
      <w:r>
        <w:separator/>
      </w:r>
    </w:p>
  </w:endnote>
  <w:endnote w:type="continuationSeparator" w:id="0">
    <w:p w14:paraId="171DD0CC" w14:textId="77777777" w:rsidR="00A35E08" w:rsidRDefault="00A35E08" w:rsidP="004B3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E32874" w14:textId="77777777" w:rsidR="00A35E08" w:rsidRDefault="00A35E08" w:rsidP="004B3A97">
      <w:pPr>
        <w:spacing w:after="0" w:line="240" w:lineRule="auto"/>
      </w:pPr>
      <w:r>
        <w:separator/>
      </w:r>
    </w:p>
  </w:footnote>
  <w:footnote w:type="continuationSeparator" w:id="0">
    <w:p w14:paraId="04F87DBA" w14:textId="77777777" w:rsidR="00A35E08" w:rsidRDefault="00A35E08" w:rsidP="004B3A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FB3B9" w14:textId="4346DEB3" w:rsidR="00D10C42" w:rsidRDefault="00D10C42" w:rsidP="00751511">
    <w:pPr>
      <w:pStyle w:val="Kopfzeile"/>
      <w:jc w:val="right"/>
    </w:pPr>
    <w:r w:rsidRPr="00D10C42">
      <w:rPr>
        <w:noProof/>
      </w:rPr>
      <w:drawing>
        <wp:inline distT="0" distB="0" distL="0" distR="0" wp14:anchorId="10DA5B69" wp14:editId="2EE24B12">
          <wp:extent cx="1137600" cy="448215"/>
          <wp:effectExtent l="0" t="0" r="0" b="0"/>
          <wp:docPr id="6" name="Inhaltsplatzhalter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nhaltsplatzhalter 4"/>
                  <pic:cNvPicPr>
                    <a:picLocks noChangeAspect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010" cy="4534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C33E49"/>
    <w:multiLevelType w:val="hybridMultilevel"/>
    <w:tmpl w:val="62C820C4"/>
    <w:lvl w:ilvl="0" w:tplc="344CC51E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DE97887"/>
    <w:multiLevelType w:val="hybridMultilevel"/>
    <w:tmpl w:val="8D92BBF8"/>
    <w:lvl w:ilvl="0" w:tplc="344CC5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B74F7E"/>
    <w:multiLevelType w:val="hybridMultilevel"/>
    <w:tmpl w:val="0EA068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9922153">
    <w:abstractNumId w:val="1"/>
  </w:num>
  <w:num w:numId="2" w16cid:durableId="1900088236">
    <w:abstractNumId w:val="2"/>
  </w:num>
  <w:num w:numId="3" w16cid:durableId="4733747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revisionView w:markup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6D8"/>
    <w:rsid w:val="00013DC1"/>
    <w:rsid w:val="000E39E1"/>
    <w:rsid w:val="000E5800"/>
    <w:rsid w:val="0039055C"/>
    <w:rsid w:val="003B0398"/>
    <w:rsid w:val="003E7C70"/>
    <w:rsid w:val="00480A6A"/>
    <w:rsid w:val="004A0C9C"/>
    <w:rsid w:val="004B3A97"/>
    <w:rsid w:val="005B6B65"/>
    <w:rsid w:val="00602A11"/>
    <w:rsid w:val="007346D8"/>
    <w:rsid w:val="00751511"/>
    <w:rsid w:val="0079209A"/>
    <w:rsid w:val="00797927"/>
    <w:rsid w:val="007C7B58"/>
    <w:rsid w:val="007F4AF2"/>
    <w:rsid w:val="00822664"/>
    <w:rsid w:val="008A5C99"/>
    <w:rsid w:val="0098462C"/>
    <w:rsid w:val="00A35E08"/>
    <w:rsid w:val="00AA21EC"/>
    <w:rsid w:val="00B041ED"/>
    <w:rsid w:val="00BA1C05"/>
    <w:rsid w:val="00C12E41"/>
    <w:rsid w:val="00D10C42"/>
    <w:rsid w:val="00DC5531"/>
    <w:rsid w:val="00DE5192"/>
    <w:rsid w:val="00E429F4"/>
    <w:rsid w:val="00F60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472D34"/>
  <w15:chartTrackingRefBased/>
  <w15:docId w15:val="{BCD2C046-9CB3-498A-AE27-25393C631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02A11"/>
    <w:pPr>
      <w:ind w:left="720"/>
      <w:contextualSpacing/>
    </w:pPr>
  </w:style>
  <w:style w:type="paragraph" w:styleId="berarbeitung">
    <w:name w:val="Revision"/>
    <w:hidden/>
    <w:uiPriority w:val="99"/>
    <w:semiHidden/>
    <w:rsid w:val="00822664"/>
    <w:pPr>
      <w:spacing w:after="0" w:line="240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82266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2266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2266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2266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22664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DE519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E5192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D10C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0C42"/>
  </w:style>
  <w:style w:type="paragraph" w:styleId="Fuzeile">
    <w:name w:val="footer"/>
    <w:basedOn w:val="Standard"/>
    <w:link w:val="FuzeileZchn"/>
    <w:uiPriority w:val="99"/>
    <w:unhideWhenUsed/>
    <w:rsid w:val="00D10C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0C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3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enpass.eclipse.org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s://gitlab.eclipse.org/eclipse/openpas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430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Daimler AG</Company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Dobberstein, Jan (059)</dc:creator>
  <cp:keywords/>
  <dc:description/>
  <cp:lastModifiedBy>Dobberstein, Jan (059)</cp:lastModifiedBy>
  <cp:revision>2</cp:revision>
  <dcterms:created xsi:type="dcterms:W3CDTF">2023-09-22T12:17:00Z</dcterms:created>
  <dcterms:modified xsi:type="dcterms:W3CDTF">2023-09-22T12:17:00Z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24dbb1d-991d-4bbd-aad5-33bac1d8ffaf_Enabled">
    <vt:lpwstr>true</vt:lpwstr>
  </property>
  <property fmtid="{D5CDD505-2E9C-101B-9397-08002B2CF9AE}" pid="3" name="MSIP_Label_924dbb1d-991d-4bbd-aad5-33bac1d8ffaf_SetDate">
    <vt:lpwstr>2023-09-19T05:57:52Z</vt:lpwstr>
  </property>
  <property fmtid="{D5CDD505-2E9C-101B-9397-08002B2CF9AE}" pid="4" name="MSIP_Label_924dbb1d-991d-4bbd-aad5-33bac1d8ffaf_Method">
    <vt:lpwstr>Standard</vt:lpwstr>
  </property>
  <property fmtid="{D5CDD505-2E9C-101B-9397-08002B2CF9AE}" pid="5" name="MSIP_Label_924dbb1d-991d-4bbd-aad5-33bac1d8ffaf_Name">
    <vt:lpwstr>924dbb1d-991d-4bbd-aad5-33bac1d8ffaf</vt:lpwstr>
  </property>
  <property fmtid="{D5CDD505-2E9C-101B-9397-08002B2CF9AE}" pid="6" name="MSIP_Label_924dbb1d-991d-4bbd-aad5-33bac1d8ffaf_SiteId">
    <vt:lpwstr>9652d7c2-1ccf-4940-8151-4a92bd474ed0</vt:lpwstr>
  </property>
  <property fmtid="{D5CDD505-2E9C-101B-9397-08002B2CF9AE}" pid="7" name="MSIP_Label_924dbb1d-991d-4bbd-aad5-33bac1d8ffaf_ActionId">
    <vt:lpwstr>e9652bbb-e1c9-4fd7-a681-f99c02dbc03c</vt:lpwstr>
  </property>
  <property fmtid="{D5CDD505-2E9C-101B-9397-08002B2CF9AE}" pid="8" name="MSIP_Label_924dbb1d-991d-4bbd-aad5-33bac1d8ffaf_ContentBits">
    <vt:lpwstr>0</vt:lpwstr>
  </property>
</Properties>
</file>